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Time of Jacob’s Trouble Questions</w:t>
      </w:r>
    </w:p>
    <w:p>
      <w:pPr>
        <w:pStyle w:val="Heading2"/>
      </w:pPr>
      <w:r>
        <w:t>__Chapter 1: The Prophetic Designation__</w:t>
      </w:r>
    </w:p>
    <w:p/>
    <w:p/>
    <w:p>
      <w:r>
        <w:t>1. What does the term 'Jacob’s Trouble' refer to in biblical prophecy?</w:t>
      </w:r>
    </w:p>
    <w:p/>
    <w:p/>
    <w:p/>
    <w:p>
      <w:r>
        <w:t>2. Where is this phrase found in Scripture, and why is it significant?</w:t>
      </w:r>
    </w:p>
    <w:p/>
    <w:p/>
    <w:p/>
    <w:p>
      <w:r>
        <w:t>3. How does Chitwood explain the connection between Jacob’s personal life and Israel’s future?</w:t>
      </w:r>
    </w:p>
    <w:p/>
    <w:p/>
    <w:p/>
    <w:p>
      <w:r>
        <w:t>4. Why is this time period specifically tied to national Israel and not the Church?</w:t>
      </w:r>
    </w:p>
    <w:p/>
    <w:p/>
    <w:p/>
    <w:p>
      <w:r>
        <w:t>5. What is the purpose of this trouble according to God’s redemptive plan?</w:t>
      </w:r>
    </w:p>
    <w:p/>
    <w:p/>
    <w:p/>
    <w:p>
      <w:r>
        <w:t>6. What lessons can the Church learn from Israel's discipline and restoration?</w:t>
      </w:r>
    </w:p>
    <w:p/>
    <w:p/>
    <w:p/>
    <w:p>
      <w:r>
        <w:t>7. Why is this teaching important for understanding end-times prophecy?</w:t>
      </w:r>
    </w:p>
    <w:p/>
    <w:p/>
    <w:p/>
    <w:p>
      <w:r>
        <w:t>8. How does this chapter support a literal interpretation of prophetic Scripture?</w:t>
      </w:r>
    </w:p>
    <w:p/>
    <w:p/>
    <w:p/>
    <w:p>
      <w:r>
        <w:t>9. What broader implications does this have for world history and God's justice?</w:t>
      </w:r>
    </w:p>
    <w:p/>
    <w:p/>
    <w:p/>
    <w:p>
      <w:r>
        <w:t>10. Why is this teaching important for understanding end-times prophecy?</w:t>
      </w:r>
    </w:p>
    <w:p/>
    <w:p/>
    <w:p/>
    <w:p>
      <w:r>
        <w:t>11. What broader implications does this have for world history and God's justice?</w:t>
      </w:r>
    </w:p>
    <w:p/>
    <w:p/>
    <w:p/>
    <w:p>
      <w:pPr>
        <w:pStyle w:val="Heading2"/>
      </w:pPr>
      <w:r>
        <w:t>__Chapter 2: The Purpose of the Tribulation__</w:t>
      </w:r>
    </w:p>
    <w:p/>
    <w:p/>
    <w:p>
      <w:r>
        <w:t>1. How does Chitwood describe the dual purpose of the Tribulation period?</w:t>
      </w:r>
    </w:p>
    <w:p/>
    <w:p/>
    <w:p/>
    <w:p>
      <w:r>
        <w:t>2. What role does judgment play in God’s dealings with Israel during this time?</w:t>
      </w:r>
    </w:p>
    <w:p/>
    <w:p/>
    <w:p/>
    <w:p>
      <w:r>
        <w:t>3. Why must Israel pass through this time of refinement before the kingdom?</w:t>
      </w:r>
    </w:p>
    <w:p/>
    <w:p/>
    <w:p/>
    <w:p>
      <w:r>
        <w:t>4. What Old Testament types illustrate this period of suffering and deliverance?</w:t>
      </w:r>
    </w:p>
    <w:p/>
    <w:p/>
    <w:p/>
    <w:p>
      <w:r>
        <w:t>5. What promises are given for Israel’s restoration after this time?</w:t>
      </w:r>
    </w:p>
    <w:p/>
    <w:p/>
    <w:p/>
    <w:p>
      <w:r>
        <w:t>6. Why is this teaching important for understanding end-times prophecy?</w:t>
      </w:r>
    </w:p>
    <w:p/>
    <w:p/>
    <w:p/>
    <w:p>
      <w:r>
        <w:t>7. What does this section teach us about the nature of repentance and deliverance?</w:t>
      </w:r>
    </w:p>
    <w:p/>
    <w:p/>
    <w:p/>
    <w:p>
      <w:r>
        <w:t>8. How does Chitwood address Israel's national identity in this time?</w:t>
      </w:r>
    </w:p>
    <w:p/>
    <w:p/>
    <w:p/>
    <w:p>
      <w:r>
        <w:t>9. How does this chapter support a literal interpretation of prophetic Scripture?</w:t>
      </w:r>
    </w:p>
    <w:p/>
    <w:p/>
    <w:p/>
    <w:p>
      <w:r>
        <w:t>10. How should believers today view modern events in light of this prophecy?</w:t>
      </w:r>
    </w:p>
    <w:p/>
    <w:p/>
    <w:p/>
    <w:p>
      <w:r>
        <w:t>11. How should believers today view modern events in light of this prophecy?</w:t>
      </w:r>
    </w:p>
    <w:p/>
    <w:p/>
    <w:p/>
    <w:p>
      <w:r>
        <w:t>12. What lessons can the Church learn from Israel's discipline and restoration?</w:t>
      </w:r>
    </w:p>
    <w:p/>
    <w:p/>
    <w:p/>
    <w:p>
      <w:r>
        <w:t>13. What lessons can the Church learn from Israel's discipline and restoration?</w:t>
      </w:r>
    </w:p>
    <w:p/>
    <w:p/>
    <w:p/>
    <w:p>
      <w:r>
        <w:t>14. What does this section teach us about the nature of repentance and deliverance?</w:t>
      </w:r>
    </w:p>
    <w:p/>
    <w:p/>
    <w:p/>
    <w:p>
      <w:pPr>
        <w:pStyle w:val="Heading2"/>
      </w:pPr>
      <w:r>
        <w:t>__Chapter 3: The Remnant Preserved__</w:t>
      </w:r>
    </w:p>
    <w:p/>
    <w:p/>
    <w:p>
      <w:r>
        <w:t>1. Who is the faithful remnant preserved during Jacob’s Trouble?</w:t>
      </w:r>
    </w:p>
    <w:p/>
    <w:p/>
    <w:p/>
    <w:p>
      <w:r>
        <w:t>2. How does this remnant reflect God's mercy and covenant faithfulness?</w:t>
      </w:r>
    </w:p>
    <w:p/>
    <w:p/>
    <w:p/>
    <w:p>
      <w:r>
        <w:t>3. What provision is made for their physical and spiritual protection?</w:t>
      </w:r>
    </w:p>
    <w:p/>
    <w:p/>
    <w:p/>
    <w:p>
      <w:r>
        <w:t>4. What role will the remnant play in the coming kingdom?</w:t>
      </w:r>
    </w:p>
    <w:p/>
    <w:p/>
    <w:p/>
    <w:p>
      <w:r>
        <w:t>5. How does Chitwood explain their recognition of the Messiah?</w:t>
      </w:r>
    </w:p>
    <w:p/>
    <w:p/>
    <w:p/>
    <w:p>
      <w:r>
        <w:t>6. What lessons can the Church learn from Israel's discipline and restoration?</w:t>
      </w:r>
    </w:p>
    <w:p/>
    <w:p/>
    <w:p/>
    <w:p>
      <w:r>
        <w:t>7. What broader implications does this have for world history and God's justice?</w:t>
      </w:r>
    </w:p>
    <w:p/>
    <w:p/>
    <w:p/>
    <w:p>
      <w:r>
        <w:t>8. Why is this teaching important for understanding end-times prophecy?</w:t>
      </w:r>
    </w:p>
    <w:p/>
    <w:p/>
    <w:p/>
    <w:p>
      <w:r>
        <w:t>9. How does this chapter support a literal interpretation of prophetic Scripture?</w:t>
      </w:r>
    </w:p>
    <w:p/>
    <w:p/>
    <w:p/>
    <w:p>
      <w:r>
        <w:t>10. How does Chitwood address Israel's national identity in this time?</w:t>
      </w:r>
    </w:p>
    <w:p/>
    <w:p/>
    <w:p/>
    <w:p>
      <w:r>
        <w:t>11. How should believers today view modern events in light of this prophecy?</w:t>
      </w:r>
    </w:p>
    <w:p/>
    <w:p/>
    <w:p/>
    <w:p>
      <w:r>
        <w:t>12. What does this section teach us about the nature of repentance and deliverance?</w:t>
      </w:r>
    </w:p>
    <w:p/>
    <w:p/>
    <w:p/>
    <w:p>
      <w:r>
        <w:t>13. What broader implications does this have for world history and God's justice?</w:t>
      </w:r>
    </w:p>
    <w:p/>
    <w:p/>
    <w:p/>
    <w:p>
      <w:pPr>
        <w:pStyle w:val="Heading2"/>
      </w:pPr>
      <w:r>
        <w:t>__Chapter 4: The Final Cry and Deliverance__</w:t>
      </w:r>
    </w:p>
    <w:p/>
    <w:p/>
    <w:p>
      <w:r>
        <w:t>1. What is the significance of Israel’s final cry for deliverance?</w:t>
      </w:r>
    </w:p>
    <w:p/>
    <w:p/>
    <w:p/>
    <w:p>
      <w:r>
        <w:t>2. How does this moment fulfill both Old and New Testament prophecy?</w:t>
      </w:r>
    </w:p>
    <w:p/>
    <w:p/>
    <w:p/>
    <w:p>
      <w:r>
        <w:t>3. What parallels exist between this cry and previous national crises in Israel’s history?</w:t>
      </w:r>
    </w:p>
    <w:p/>
    <w:p/>
    <w:p/>
    <w:p>
      <w:r>
        <w:t>4. How does Christ respond to Israel’s repentance in this prophetic picture?</w:t>
      </w:r>
    </w:p>
    <w:p/>
    <w:p/>
    <w:p/>
    <w:p>
      <w:r>
        <w:t>5. What does this final deliverance teach about God’s covenant promises?</w:t>
      </w:r>
    </w:p>
    <w:p/>
    <w:p/>
    <w:p/>
    <w:p>
      <w:r>
        <w:t>6. What encouragement can be drawn from God's plan for Israel's future?</w:t>
      </w:r>
    </w:p>
    <w:p/>
    <w:p/>
    <w:p/>
    <w:p>
      <w:r>
        <w:t>7. How should believers today view modern events in light of this prophecy?</w:t>
      </w:r>
    </w:p>
    <w:p/>
    <w:p/>
    <w:p/>
    <w:p>
      <w:r>
        <w:t>8. How does Chitwood address Israel's national identity in this time?</w:t>
      </w:r>
    </w:p>
    <w:p/>
    <w:p/>
    <w:p/>
    <w:p>
      <w:r>
        <w:t>9. How does this chapter support a literal interpretation of prophetic Scripture?</w:t>
      </w:r>
    </w:p>
    <w:p/>
    <w:p/>
    <w:p/>
    <w:p>
      <w:r>
        <w:t>10. What broader implications does this have for world history and God's justice?</w:t>
      </w:r>
    </w:p>
    <w:p/>
    <w:p/>
    <w:p/>
    <w:p>
      <w:r>
        <w:t>11. What lessons can the Church learn from Israel's discipline and restoration?</w:t>
      </w:r>
    </w:p>
    <w:p/>
    <w:p/>
    <w:p/>
    <w:p>
      <w:r>
        <w:t>12. Why is this teaching important for understanding end-times prophecy?</w:t>
      </w:r>
    </w:p>
    <w:p/>
    <w:p/>
    <w:p/>
    <w:p>
      <w:pPr>
        <w:pStyle w:val="Heading2"/>
      </w:pPr>
      <w:r>
        <w:t>__Chapter 5: From Trouble to Glory__</w:t>
      </w:r>
    </w:p>
    <w:p/>
    <w:p/>
    <w:p>
      <w:r>
        <w:t>1. How is the transition from suffering to glory presented in this final chapter?</w:t>
      </w:r>
    </w:p>
    <w:p/>
    <w:p/>
    <w:p/>
    <w:p>
      <w:r>
        <w:t>2. What role does the Millennial Kingdom play in fulfilling God’s promises to Israel?</w:t>
      </w:r>
    </w:p>
    <w:p/>
    <w:p/>
    <w:p/>
    <w:p>
      <w:r>
        <w:t>3. How is the land restored and repopulated according to prophecy?</w:t>
      </w:r>
    </w:p>
    <w:p/>
    <w:p/>
    <w:p/>
    <w:p>
      <w:r>
        <w:t>4. What does Chitwood say about Israel’s spiritual condition during the kingdom?</w:t>
      </w:r>
    </w:p>
    <w:p/>
    <w:p/>
    <w:p/>
    <w:p>
      <w:r>
        <w:t>5. How does this fulfillment reflect the character and faithfulness of God?</w:t>
      </w:r>
    </w:p>
    <w:p/>
    <w:p/>
    <w:p/>
    <w:p>
      <w:r>
        <w:t>6. How does Chitwood address Israel's national identity in this time?</w:t>
      </w:r>
    </w:p>
    <w:p/>
    <w:p/>
    <w:p/>
    <w:p>
      <w:r>
        <w:t>7. How should believers today view modern events in light of this prophecy?</w:t>
      </w:r>
    </w:p>
    <w:p/>
    <w:p/>
    <w:p/>
    <w:p>
      <w:r>
        <w:t>8. What does this section teach us about the nature of repentance and deliverance?</w:t>
      </w:r>
    </w:p>
    <w:p/>
    <w:p/>
    <w:p/>
    <w:p>
      <w:r>
        <w:t>9. Why is this teaching important for understanding end-times prophecy?</w:t>
      </w:r>
    </w:p>
    <w:p/>
    <w:p/>
    <w:p/>
    <w:p>
      <w:r>
        <w:t>10. What lessons can the Church learn from Israel's discipline and restoration?</w:t>
      </w:r>
    </w:p>
    <w:p/>
    <w:p/>
    <w:p/>
    <w:p>
      <w:r>
        <w:t>11. Why is this teaching important for understanding end-times prophecy?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