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Moses and John Questions</w:t>
      </w:r>
    </w:p>
    <w:p>
      <w:pPr>
        <w:pStyle w:val="Heading2"/>
      </w:pPr>
      <w:r>
        <w:t>__Chapter 1: Two Men — Two Messages__</w:t>
      </w:r>
    </w:p>
    <w:p>
      <w:r>
        <w:t>1. What is the significance of beginning the New Testament with John the Baptist rather than Jesus, according to Chitwood?</w:t>
      </w:r>
    </w:p>
    <w:p>
      <w:r>
        <w:t>___</w:t>
        <w:br/>
        <w:t>___</w:t>
        <w:br/>
        <w:t>___</w:t>
      </w:r>
    </w:p>
    <w:p>
      <w:r>
        <w:t>2. How do Moses and John the Baptist function as forerunners in God’s redemptive plan?</w:t>
      </w:r>
    </w:p>
    <w:p>
      <w:r>
        <w:t>___</w:t>
        <w:br/>
        <w:t>___</w:t>
        <w:br/>
        <w:t>___</w:t>
      </w:r>
    </w:p>
    <w:p>
      <w:r>
        <w:t>3. What common message did both Moses and John proclaim regarding repentance and preparation?</w:t>
      </w:r>
    </w:p>
    <w:p>
      <w:r>
        <w:t>___</w:t>
        <w:br/>
        <w:t>___</w:t>
        <w:br/>
        <w:t>___</w:t>
      </w:r>
    </w:p>
    <w:p>
      <w:r>
        <w:t>4. Why does Chitwood place such emphasis on the foundational role of these two men?</w:t>
      </w:r>
    </w:p>
    <w:p>
      <w:r>
        <w:t>___</w:t>
        <w:br/>
        <w:t>___</w:t>
        <w:br/>
        <w:t>___</w:t>
      </w:r>
    </w:p>
    <w:p>
      <w:r>
        <w:t>5. How do their ministries prepare the way for the message of the kingdom?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2: Moses — Deliverance and Instruction__</w:t>
      </w:r>
    </w:p>
    <w:p>
      <w:r>
        <w:t>1. What does Moses’ role as deliverer of Israel symbolize in the spiritual journey of believers?</w:t>
      </w:r>
    </w:p>
    <w:p>
      <w:r>
        <w:t>___</w:t>
        <w:br/>
        <w:t>___</w:t>
        <w:br/>
        <w:t>___</w:t>
      </w:r>
    </w:p>
    <w:p>
      <w:r>
        <w:t>2. How does Moses’ giving of the Law relate to the believer’s need for instruction and discipline?</w:t>
      </w:r>
    </w:p>
    <w:p>
      <w:r>
        <w:t>___</w:t>
        <w:br/>
        <w:t>___</w:t>
        <w:br/>
        <w:t>___</w:t>
      </w:r>
    </w:p>
    <w:p>
      <w:r>
        <w:t>3. Why does Chitwood stress the importance of understanding Moses to interpret later Scripture?</w:t>
      </w:r>
    </w:p>
    <w:p>
      <w:r>
        <w:t>___</w:t>
        <w:br/>
        <w:t>___</w:t>
        <w:br/>
        <w:t>___</w:t>
      </w:r>
    </w:p>
    <w:p>
      <w:r>
        <w:t>4. What parallels exist between Israel’s deliverance from Egypt and spiritual salvation?</w:t>
      </w:r>
    </w:p>
    <w:p>
      <w:r>
        <w:t>___</w:t>
        <w:br/>
        <w:t>___</w:t>
        <w:br/>
        <w:t>___</w:t>
      </w:r>
    </w:p>
    <w:p>
      <w:r>
        <w:t>5. How does Moses’ life point toward the coming of a greater Prophet?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3: John — Preparation and Proclamation__</w:t>
      </w:r>
    </w:p>
    <w:p>
      <w:r>
        <w:t>1. Why is John’s role as a voice crying in the wilderness essential to God’s timeline?</w:t>
      </w:r>
    </w:p>
    <w:p>
      <w:r>
        <w:t>___</w:t>
        <w:br/>
        <w:t>___</w:t>
        <w:br/>
        <w:t>___</w:t>
      </w:r>
    </w:p>
    <w:p>
      <w:r>
        <w:t>2. What does John’s baptism represent in Chitwood’s teaching about repentance and readiness?</w:t>
      </w:r>
    </w:p>
    <w:p>
      <w:r>
        <w:t>___</w:t>
        <w:br/>
        <w:t>___</w:t>
        <w:br/>
        <w:t>___</w:t>
      </w:r>
    </w:p>
    <w:p>
      <w:r>
        <w:t>3. How did John’s message challenge the religious leaders of his day, and what can we learn from this?</w:t>
      </w:r>
    </w:p>
    <w:p>
      <w:r>
        <w:t>___</w:t>
        <w:br/>
        <w:t>___</w:t>
        <w:br/>
        <w:t>___</w:t>
      </w:r>
    </w:p>
    <w:p>
      <w:r>
        <w:t>4. What is the significance of John identifying Jesus as 'the Lamb of God'?</w:t>
      </w:r>
    </w:p>
    <w:p>
      <w:r>
        <w:t>___</w:t>
        <w:br/>
        <w:t>___</w:t>
        <w:br/>
        <w:t>___</w:t>
      </w:r>
    </w:p>
    <w:p>
      <w:r>
        <w:t>5. In what ways does John complete what Moses began, according to Chitwood?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4: Transition to the Kingdom__</w:t>
      </w:r>
    </w:p>
    <w:p>
      <w:r>
        <w:t>1. How do Moses and John represent two transitional figures in Scripture?</w:t>
      </w:r>
    </w:p>
    <w:p>
      <w:r>
        <w:t>___</w:t>
        <w:br/>
        <w:t>___</w:t>
        <w:br/>
        <w:t>___</w:t>
      </w:r>
    </w:p>
    <w:p>
      <w:r>
        <w:t>2. What kingdom truths do they lay the foundation for, according to Chitwood?</w:t>
      </w:r>
    </w:p>
    <w:p>
      <w:r>
        <w:t>___</w:t>
        <w:br/>
        <w:t>___</w:t>
        <w:br/>
        <w:t>___</w:t>
      </w:r>
    </w:p>
    <w:p>
      <w:r>
        <w:t>3. Why is it important for the Church today to understand the transitional roles of both men?</w:t>
      </w:r>
    </w:p>
    <w:p>
      <w:r>
        <w:t>___</w:t>
        <w:br/>
        <w:t>___</w:t>
        <w:br/>
        <w:t>___</w:t>
      </w:r>
    </w:p>
    <w:p>
      <w:r>
        <w:t>4. What happens when the message of these two forerunners is neglected or misunderstood?</w:t>
      </w:r>
    </w:p>
    <w:p>
      <w:r>
        <w:t>___</w:t>
        <w:br/>
        <w:t>___</w:t>
        <w:br/>
        <w:t>___</w:t>
      </w:r>
    </w:p>
    <w:p>
      <w:r>
        <w:t>5. How does their combined witness point to the greater fulfillment found in Christ’s return?</w:t>
      </w:r>
    </w:p>
    <w:p>
      <w:r>
        <w:t>___</w:t>
        <w:br/>
        <w:t>___</w:t>
        <w:br/>
        <w:t>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